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972C6A" w14:textId="1BB33EA6" w:rsidR="00163CAB" w:rsidRDefault="00654601" w:rsidP="008D2D63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от 07.10.2019</w:t>
      </w:r>
    </w:p>
    <w:p w14:paraId="7C14F586" w14:textId="77777777" w:rsidR="008D2D63" w:rsidRPr="008D2D63" w:rsidRDefault="008D2D63" w:rsidP="008D2D63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</w:p>
    <w:p w14:paraId="152A5780" w14:textId="7FC832EB" w:rsidR="000626CA" w:rsidRPr="008D2D63" w:rsidRDefault="000626CA" w:rsidP="008D2D63">
      <w:pPr>
        <w:pStyle w:val="ae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2D63">
        <w:rPr>
          <w:rFonts w:ascii="Times New Roman" w:hAnsi="Times New Roman" w:cs="Times New Roman"/>
          <w:bCs/>
          <w:sz w:val="24"/>
          <w:szCs w:val="24"/>
        </w:rPr>
        <w:t>Таблица предложений и замечаний специализированных депозитариев - членов СРО НФА</w:t>
      </w:r>
    </w:p>
    <w:p w14:paraId="0EBFA494" w14:textId="11ADED82" w:rsidR="00163CAB" w:rsidRDefault="000626CA" w:rsidP="008D2D63">
      <w:pPr>
        <w:pStyle w:val="ae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2D63">
        <w:rPr>
          <w:rFonts w:ascii="Times New Roman" w:hAnsi="Times New Roman" w:cs="Times New Roman"/>
          <w:bCs/>
          <w:sz w:val="24"/>
          <w:szCs w:val="24"/>
        </w:rPr>
        <w:t>к проекту</w:t>
      </w:r>
      <w:r w:rsidR="00E23FF2" w:rsidRPr="008D2D63">
        <w:rPr>
          <w:rFonts w:ascii="Times New Roman" w:hAnsi="Times New Roman" w:cs="Times New Roman"/>
          <w:bCs/>
          <w:sz w:val="24"/>
          <w:szCs w:val="24"/>
        </w:rPr>
        <w:t xml:space="preserve"> инструкции «О порядке регистрации правил доверительного управления паевым инвестиционным фондом, инвестиционные паи которого не ограничены в обороте, и регистрации изменений и дополнений в них, включая требования к составу, содержанию и форме представляемых на регистрацию документов, об изменениях и дополнениях в правила доверительного управления паевым инвестиционным фондом в отношении которых Банк России должен принять решение о регистрации не позднее пяти рабочих дней со дня принятия документов, о форме отчета о количестве дополнительных инвестиционных паев»</w:t>
      </w:r>
      <w:r w:rsidRPr="008D2D63">
        <w:rPr>
          <w:rFonts w:ascii="Times New Roman" w:hAnsi="Times New Roman" w:cs="Times New Roman"/>
          <w:bCs/>
          <w:sz w:val="24"/>
          <w:szCs w:val="24"/>
        </w:rPr>
        <w:t xml:space="preserve"> (далее – проект </w:t>
      </w:r>
      <w:r w:rsidR="00E23FF2" w:rsidRPr="008D2D63">
        <w:rPr>
          <w:rFonts w:ascii="Times New Roman" w:hAnsi="Times New Roman" w:cs="Times New Roman"/>
          <w:bCs/>
          <w:sz w:val="24"/>
          <w:szCs w:val="24"/>
        </w:rPr>
        <w:t>Инструкции</w:t>
      </w:r>
      <w:r w:rsidRPr="008D2D63">
        <w:rPr>
          <w:rFonts w:ascii="Times New Roman" w:hAnsi="Times New Roman" w:cs="Times New Roman"/>
          <w:bCs/>
          <w:sz w:val="24"/>
          <w:szCs w:val="24"/>
        </w:rPr>
        <w:t>).</w:t>
      </w:r>
    </w:p>
    <w:p w14:paraId="4CA556CB" w14:textId="77777777" w:rsidR="008D2D63" w:rsidRPr="008D2D63" w:rsidRDefault="008D2D63" w:rsidP="008D2D63">
      <w:pPr>
        <w:pStyle w:val="ae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56"/>
        <w:gridCol w:w="4030"/>
        <w:gridCol w:w="4785"/>
        <w:gridCol w:w="4785"/>
      </w:tblGrid>
      <w:tr w:rsidR="00163CAB" w:rsidRPr="008D2D63" w14:paraId="0422F4D3" w14:textId="77777777" w:rsidTr="00B27FBC">
        <w:tc>
          <w:tcPr>
            <w:tcW w:w="756" w:type="dxa"/>
          </w:tcPr>
          <w:p w14:paraId="6919801B" w14:textId="77777777" w:rsidR="00163CAB" w:rsidRPr="008D2D63" w:rsidRDefault="00163CAB" w:rsidP="0026100A">
            <w:pPr>
              <w:spacing w:line="288" w:lineRule="auto"/>
              <w:rPr>
                <w:rFonts w:ascii="Times New Roman" w:hAnsi="Times New Roman" w:cs="Times New Roman"/>
                <w:b/>
                <w:bCs/>
              </w:rPr>
            </w:pPr>
            <w:r w:rsidRPr="008D2D63">
              <w:rPr>
                <w:rFonts w:ascii="Times New Roman" w:hAnsi="Times New Roman" w:cs="Times New Roman"/>
                <w:b/>
                <w:bCs/>
              </w:rPr>
              <w:t>№п/п</w:t>
            </w:r>
          </w:p>
        </w:tc>
        <w:tc>
          <w:tcPr>
            <w:tcW w:w="4030" w:type="dxa"/>
          </w:tcPr>
          <w:p w14:paraId="12546A72" w14:textId="10DF6054" w:rsidR="00163CAB" w:rsidRPr="008D2D63" w:rsidRDefault="00163CAB" w:rsidP="00A74C87">
            <w:pPr>
              <w:spacing w:line="288" w:lineRule="auto"/>
              <w:rPr>
                <w:rFonts w:ascii="Times New Roman" w:hAnsi="Times New Roman" w:cs="Times New Roman"/>
                <w:b/>
                <w:bCs/>
              </w:rPr>
            </w:pPr>
            <w:r w:rsidRPr="008D2D63">
              <w:rPr>
                <w:rFonts w:ascii="Times New Roman" w:hAnsi="Times New Roman" w:cs="Times New Roman"/>
                <w:b/>
                <w:bCs/>
              </w:rPr>
              <w:t xml:space="preserve">Текст </w:t>
            </w:r>
            <w:r w:rsidR="00735499" w:rsidRPr="008D2D63">
              <w:rPr>
                <w:rFonts w:ascii="Times New Roman" w:hAnsi="Times New Roman" w:cs="Times New Roman"/>
                <w:b/>
                <w:bCs/>
              </w:rPr>
              <w:t>п</w:t>
            </w:r>
            <w:r w:rsidRPr="008D2D63">
              <w:rPr>
                <w:rFonts w:ascii="Times New Roman" w:hAnsi="Times New Roman" w:cs="Times New Roman"/>
                <w:b/>
                <w:bCs/>
              </w:rPr>
              <w:t>роекта</w:t>
            </w:r>
            <w:r w:rsidR="00A74C87">
              <w:rPr>
                <w:rFonts w:ascii="Times New Roman" w:hAnsi="Times New Roman" w:cs="Times New Roman"/>
                <w:b/>
                <w:bCs/>
              </w:rPr>
              <w:t xml:space="preserve"> Инструкции</w:t>
            </w:r>
          </w:p>
        </w:tc>
        <w:tc>
          <w:tcPr>
            <w:tcW w:w="4785" w:type="dxa"/>
          </w:tcPr>
          <w:p w14:paraId="4B845AB3" w14:textId="76DB47B5" w:rsidR="00163CAB" w:rsidRPr="008D2D63" w:rsidRDefault="00890270" w:rsidP="0026100A">
            <w:pPr>
              <w:spacing w:line="288" w:lineRule="auto"/>
              <w:rPr>
                <w:rFonts w:ascii="Times New Roman" w:hAnsi="Times New Roman" w:cs="Times New Roman"/>
                <w:b/>
                <w:bCs/>
              </w:rPr>
            </w:pPr>
            <w:r w:rsidRPr="008D2D63">
              <w:rPr>
                <w:rFonts w:ascii="Times New Roman" w:hAnsi="Times New Roman" w:cs="Times New Roman"/>
                <w:b/>
                <w:bCs/>
              </w:rPr>
              <w:t>Содержание замечания или предложения</w:t>
            </w:r>
          </w:p>
        </w:tc>
        <w:tc>
          <w:tcPr>
            <w:tcW w:w="4785" w:type="dxa"/>
          </w:tcPr>
          <w:p w14:paraId="2F986337" w14:textId="77777777" w:rsidR="00163CAB" w:rsidRPr="008D2D63" w:rsidRDefault="00163CAB" w:rsidP="0089027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2D63">
              <w:rPr>
                <w:rFonts w:ascii="Times New Roman" w:hAnsi="Times New Roman" w:cs="Times New Roman"/>
                <w:b/>
                <w:bCs/>
              </w:rPr>
              <w:t>Пояснения</w:t>
            </w:r>
          </w:p>
        </w:tc>
      </w:tr>
      <w:tr w:rsidR="00163CAB" w:rsidRPr="008D2D63" w14:paraId="2A273888" w14:textId="77777777" w:rsidTr="00B27FBC">
        <w:tc>
          <w:tcPr>
            <w:tcW w:w="756" w:type="dxa"/>
          </w:tcPr>
          <w:p w14:paraId="4C16ECD6" w14:textId="77777777" w:rsidR="00163CAB" w:rsidRPr="008D2D63" w:rsidRDefault="003C4D57" w:rsidP="0026100A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8D2D63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4030" w:type="dxa"/>
          </w:tcPr>
          <w:p w14:paraId="187972D8" w14:textId="77A2E5B9" w:rsidR="00890270" w:rsidRPr="008D2D63" w:rsidRDefault="00B35817" w:rsidP="0026100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</w:rPr>
            </w:pPr>
            <w:r w:rsidRPr="008D2D63">
              <w:rPr>
                <w:rFonts w:ascii="Times New Roman" w:hAnsi="Times New Roman" w:cs="Times New Roman"/>
              </w:rPr>
              <w:t>Общие замечания к</w:t>
            </w:r>
            <w:r w:rsidR="00735499" w:rsidRPr="008D2D63">
              <w:rPr>
                <w:rFonts w:ascii="Times New Roman" w:hAnsi="Times New Roman" w:cs="Times New Roman"/>
              </w:rPr>
              <w:t xml:space="preserve"> проект</w:t>
            </w:r>
            <w:r w:rsidRPr="008D2D63">
              <w:rPr>
                <w:rFonts w:ascii="Times New Roman" w:hAnsi="Times New Roman" w:cs="Times New Roman"/>
              </w:rPr>
              <w:t>у</w:t>
            </w:r>
            <w:r w:rsidR="00735499" w:rsidRPr="008D2D63">
              <w:rPr>
                <w:rFonts w:ascii="Times New Roman" w:hAnsi="Times New Roman" w:cs="Times New Roman"/>
              </w:rPr>
              <w:t xml:space="preserve"> </w:t>
            </w:r>
            <w:r w:rsidR="001F5A2F" w:rsidRPr="008D2D63">
              <w:rPr>
                <w:rFonts w:ascii="Times New Roman" w:hAnsi="Times New Roman" w:cs="Times New Roman"/>
              </w:rPr>
              <w:t>Инструкции</w:t>
            </w:r>
          </w:p>
          <w:p w14:paraId="1325F91B" w14:textId="32E02D97" w:rsidR="00163CAB" w:rsidRPr="008D2D63" w:rsidRDefault="00163CAB" w:rsidP="00890270">
            <w:pPr>
              <w:pStyle w:val="Default"/>
              <w:spacing w:line="28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785" w:type="dxa"/>
          </w:tcPr>
          <w:p w14:paraId="42B86E6A" w14:textId="490BF029" w:rsidR="00840EEE" w:rsidRPr="008D2D63" w:rsidRDefault="00840EEE" w:rsidP="00840EE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</w:rPr>
            </w:pPr>
            <w:r w:rsidRPr="008D2D63">
              <w:rPr>
                <w:rFonts w:ascii="Times New Roman" w:hAnsi="Times New Roman" w:cs="Times New Roman"/>
              </w:rPr>
              <w:t>С учётом того, что Инструкция заменяет действующую Инструкцию Банка России от 06.11.2014 №157-И, но вместе с тем не содержит каких-либо положений, относящихся к инвестиционным фондам, паи которых ограничены в обороте, обращаем внимание на то, что дата её введения в действие должна соответствовать дате вступления в силу поправок в Федеральный закон от 29.11.2001 N 156-ФЗ "Об инвестиционных фондах" (далее — «Закон»), внесённых Федеральным законом от 26.07.2019 №248-ФЗ.</w:t>
            </w:r>
          </w:p>
          <w:p w14:paraId="6BA1183F" w14:textId="60D5D1C8" w:rsidR="00B90CF6" w:rsidRPr="008D2D63" w:rsidRDefault="00840EEE" w:rsidP="00840EE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</w:rPr>
            </w:pPr>
            <w:r w:rsidRPr="008D2D63">
              <w:rPr>
                <w:rFonts w:ascii="Times New Roman" w:hAnsi="Times New Roman" w:cs="Times New Roman"/>
              </w:rPr>
              <w:t>Кроме того, поскольку п</w:t>
            </w:r>
            <w:r w:rsidR="002A003E" w:rsidRPr="008D2D63">
              <w:rPr>
                <w:rFonts w:ascii="Times New Roman" w:hAnsi="Times New Roman" w:cs="Times New Roman"/>
              </w:rPr>
              <w:t>ункт</w:t>
            </w:r>
            <w:r w:rsidRPr="008D2D63">
              <w:rPr>
                <w:rFonts w:ascii="Times New Roman" w:hAnsi="Times New Roman" w:cs="Times New Roman"/>
              </w:rPr>
              <w:t xml:space="preserve"> 1.2 ст. 19 Закона в будущей редакции в любом случае предполагает предоставление в Банк России правил доверительного управления или изменений в них (после их согласования специализированным депозитарием), порядок предоставления соответствующих документов и требования к ним необходимо урегулировать в </w:t>
            </w:r>
            <w:r w:rsidRPr="008D2D63">
              <w:rPr>
                <w:rFonts w:ascii="Times New Roman" w:hAnsi="Times New Roman" w:cs="Times New Roman"/>
              </w:rPr>
              <w:lastRenderedPageBreak/>
              <w:t>ином подзаконном акте Банка России.</w:t>
            </w:r>
          </w:p>
        </w:tc>
        <w:tc>
          <w:tcPr>
            <w:tcW w:w="4785" w:type="dxa"/>
          </w:tcPr>
          <w:p w14:paraId="6430407F" w14:textId="763951E4" w:rsidR="00163CAB" w:rsidRPr="008D2D63" w:rsidRDefault="0000294B" w:rsidP="0026100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</w:rPr>
            </w:pPr>
            <w:r w:rsidRPr="008D2D63">
              <w:rPr>
                <w:rFonts w:ascii="Times New Roman" w:hAnsi="Times New Roman" w:cs="Times New Roman"/>
              </w:rPr>
              <w:lastRenderedPageBreak/>
              <w:t>Учтено</w:t>
            </w:r>
          </w:p>
        </w:tc>
      </w:tr>
      <w:tr w:rsidR="00750574" w:rsidRPr="008D2D63" w14:paraId="031F2D85" w14:textId="77777777" w:rsidTr="00B27FBC">
        <w:tc>
          <w:tcPr>
            <w:tcW w:w="756" w:type="dxa"/>
          </w:tcPr>
          <w:p w14:paraId="048F547D" w14:textId="77777777" w:rsidR="00750574" w:rsidRPr="008D2D63" w:rsidRDefault="00750574" w:rsidP="0026100A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30" w:type="dxa"/>
          </w:tcPr>
          <w:p w14:paraId="09A8DF7C" w14:textId="2E1CF1BB" w:rsidR="00750574" w:rsidRPr="008D2D63" w:rsidRDefault="00D057EE" w:rsidP="0026100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</w:rPr>
            </w:pPr>
            <w:r w:rsidRPr="008D2D63">
              <w:rPr>
                <w:rFonts w:ascii="Times New Roman" w:hAnsi="Times New Roman" w:cs="Times New Roman"/>
              </w:rPr>
              <w:t>Раздел 3 проекта Инструкции</w:t>
            </w:r>
          </w:p>
        </w:tc>
        <w:tc>
          <w:tcPr>
            <w:tcW w:w="4785" w:type="dxa"/>
          </w:tcPr>
          <w:p w14:paraId="5F047FA2" w14:textId="7EEE7DD3" w:rsidR="00750574" w:rsidRPr="008D2D63" w:rsidRDefault="00750574" w:rsidP="00750574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</w:rPr>
            </w:pPr>
            <w:r w:rsidRPr="008D2D63">
              <w:rPr>
                <w:rFonts w:ascii="Times New Roman" w:hAnsi="Times New Roman" w:cs="Times New Roman"/>
              </w:rPr>
              <w:t>П</w:t>
            </w:r>
            <w:r w:rsidR="00D057EE" w:rsidRPr="008D2D63">
              <w:rPr>
                <w:rFonts w:ascii="Times New Roman" w:hAnsi="Times New Roman" w:cs="Times New Roman"/>
              </w:rPr>
              <w:t>ункт</w:t>
            </w:r>
            <w:r w:rsidRPr="008D2D63">
              <w:rPr>
                <w:rFonts w:ascii="Times New Roman" w:hAnsi="Times New Roman" w:cs="Times New Roman"/>
              </w:rPr>
              <w:t xml:space="preserve"> 3.1</w:t>
            </w:r>
            <w:r w:rsidR="00E0463C" w:rsidRPr="008D2D63">
              <w:rPr>
                <w:rFonts w:ascii="Times New Roman" w:hAnsi="Times New Roman" w:cs="Times New Roman"/>
              </w:rPr>
              <w:t xml:space="preserve"> проекта</w:t>
            </w:r>
            <w:r w:rsidRPr="008D2D63">
              <w:rPr>
                <w:rFonts w:ascii="Times New Roman" w:hAnsi="Times New Roman" w:cs="Times New Roman"/>
              </w:rPr>
              <w:t xml:space="preserve"> Инструкции предусматривает возможность предоставления документов на регистрацию в форме электронных документов, подписанных усиленной квалифицированной электронной подписью.</w:t>
            </w:r>
          </w:p>
          <w:p w14:paraId="4AA15932" w14:textId="5E1C3EB4" w:rsidR="00750574" w:rsidRPr="008D2D63" w:rsidRDefault="00750574" w:rsidP="00750574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</w:rPr>
            </w:pPr>
            <w:r w:rsidRPr="008D2D63">
              <w:rPr>
                <w:rFonts w:ascii="Times New Roman" w:hAnsi="Times New Roman" w:cs="Times New Roman"/>
              </w:rPr>
              <w:t>В то</w:t>
            </w:r>
            <w:r w:rsidR="0032214B" w:rsidRPr="008D2D63">
              <w:rPr>
                <w:rFonts w:ascii="Times New Roman" w:hAnsi="Times New Roman" w:cs="Times New Roman"/>
              </w:rPr>
              <w:t xml:space="preserve"> </w:t>
            </w:r>
            <w:r w:rsidRPr="008D2D63">
              <w:rPr>
                <w:rFonts w:ascii="Times New Roman" w:hAnsi="Times New Roman" w:cs="Times New Roman"/>
              </w:rPr>
              <w:t>же время ряд иных пунктов раздела 3 содержит положения, по сути, исключающие предоставление документов в электронном виде, в частности:</w:t>
            </w:r>
          </w:p>
          <w:p w14:paraId="2AE7A9DC" w14:textId="40373053" w:rsidR="00750574" w:rsidRPr="008D2D63" w:rsidRDefault="00750574" w:rsidP="00750574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</w:rPr>
            </w:pPr>
            <w:r w:rsidRPr="008D2D63">
              <w:rPr>
                <w:rFonts w:ascii="Times New Roman" w:hAnsi="Times New Roman" w:cs="Times New Roman"/>
              </w:rPr>
              <w:t>•</w:t>
            </w:r>
            <w:r w:rsidR="00E0463C" w:rsidRPr="008D2D63">
              <w:rPr>
                <w:rFonts w:ascii="Times New Roman" w:hAnsi="Times New Roman" w:cs="Times New Roman"/>
              </w:rPr>
              <w:t xml:space="preserve"> пункт</w:t>
            </w:r>
            <w:r w:rsidRPr="008D2D63">
              <w:rPr>
                <w:rFonts w:ascii="Times New Roman" w:hAnsi="Times New Roman" w:cs="Times New Roman"/>
              </w:rPr>
              <w:t xml:space="preserve"> 3.2 в части заверения подписи печатью юридического лица;</w:t>
            </w:r>
          </w:p>
          <w:p w14:paraId="146C1678" w14:textId="4F257A19" w:rsidR="00750574" w:rsidRPr="008D2D63" w:rsidRDefault="00750574" w:rsidP="00750574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</w:rPr>
            </w:pPr>
            <w:r w:rsidRPr="008D2D63">
              <w:rPr>
                <w:rFonts w:ascii="Times New Roman" w:hAnsi="Times New Roman" w:cs="Times New Roman"/>
              </w:rPr>
              <w:t>•</w:t>
            </w:r>
            <w:r w:rsidR="0098110F" w:rsidRPr="008D2D63">
              <w:rPr>
                <w:rFonts w:ascii="Times New Roman" w:hAnsi="Times New Roman" w:cs="Times New Roman"/>
              </w:rPr>
              <w:t xml:space="preserve"> </w:t>
            </w:r>
            <w:r w:rsidR="00E0463C" w:rsidRPr="008D2D63">
              <w:rPr>
                <w:rFonts w:ascii="Times New Roman" w:hAnsi="Times New Roman" w:cs="Times New Roman"/>
              </w:rPr>
              <w:t>пункт</w:t>
            </w:r>
            <w:r w:rsidRPr="008D2D63">
              <w:rPr>
                <w:rFonts w:ascii="Times New Roman" w:hAnsi="Times New Roman" w:cs="Times New Roman"/>
              </w:rPr>
              <w:t xml:space="preserve"> 3.3 в части требований к прошивке и нумерации документов, а также к отметке о заверении копии;</w:t>
            </w:r>
          </w:p>
          <w:p w14:paraId="452A3C1A" w14:textId="4C2AD573" w:rsidR="00750574" w:rsidRPr="008D2D63" w:rsidRDefault="00750574" w:rsidP="00750574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</w:rPr>
            </w:pPr>
            <w:r w:rsidRPr="008D2D63">
              <w:rPr>
                <w:rFonts w:ascii="Times New Roman" w:hAnsi="Times New Roman" w:cs="Times New Roman"/>
              </w:rPr>
              <w:t>•</w:t>
            </w:r>
            <w:r w:rsidR="0098110F" w:rsidRPr="008D2D63">
              <w:rPr>
                <w:rFonts w:ascii="Times New Roman" w:hAnsi="Times New Roman" w:cs="Times New Roman"/>
              </w:rPr>
              <w:t xml:space="preserve"> </w:t>
            </w:r>
            <w:r w:rsidR="00E0463C" w:rsidRPr="008D2D63">
              <w:rPr>
                <w:rFonts w:ascii="Times New Roman" w:hAnsi="Times New Roman" w:cs="Times New Roman"/>
              </w:rPr>
              <w:t>пункт</w:t>
            </w:r>
            <w:r w:rsidRPr="008D2D63">
              <w:rPr>
                <w:rFonts w:ascii="Times New Roman" w:hAnsi="Times New Roman" w:cs="Times New Roman"/>
              </w:rPr>
              <w:t xml:space="preserve"> 3.5, указывающий на предоставление заявления и документов «на бумажном носителе», может быть истолкован как устанавливающий безальтернативную форму предоставления этих документов.</w:t>
            </w:r>
          </w:p>
          <w:p w14:paraId="1E5CA217" w14:textId="77777777" w:rsidR="00750574" w:rsidRPr="008D2D63" w:rsidRDefault="00750574" w:rsidP="00750574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D2D63">
              <w:rPr>
                <w:rFonts w:ascii="Times New Roman" w:hAnsi="Times New Roman" w:cs="Times New Roman"/>
                <w:b/>
                <w:bCs/>
              </w:rPr>
              <w:t>Предложение:</w:t>
            </w:r>
          </w:p>
          <w:p w14:paraId="2E9241A2" w14:textId="6B2CBAD0" w:rsidR="00750574" w:rsidRPr="008D2D63" w:rsidRDefault="00750574" w:rsidP="00750574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</w:rPr>
            </w:pPr>
            <w:r w:rsidRPr="008D2D63">
              <w:rPr>
                <w:rFonts w:ascii="Times New Roman" w:hAnsi="Times New Roman" w:cs="Times New Roman"/>
              </w:rPr>
              <w:t>по тексту раздела 3</w:t>
            </w:r>
            <w:r w:rsidR="00E0463C" w:rsidRPr="008D2D63">
              <w:rPr>
                <w:rFonts w:ascii="Times New Roman" w:hAnsi="Times New Roman" w:cs="Times New Roman"/>
              </w:rPr>
              <w:t xml:space="preserve"> проекта Инструкции</w:t>
            </w:r>
            <w:r w:rsidRPr="008D2D63">
              <w:rPr>
                <w:rFonts w:ascii="Times New Roman" w:hAnsi="Times New Roman" w:cs="Times New Roman"/>
              </w:rPr>
              <w:t xml:space="preserve"> уточнить, какие из содержащихся в нём требований применяются только в случае предоставления документов на бумажном носителе. При этом предлагаем рассмотреть возможность расширения перечня документов, которые могут предоставляться в виде копий, </w:t>
            </w:r>
            <w:r w:rsidRPr="008D2D63">
              <w:rPr>
                <w:rFonts w:ascii="Times New Roman" w:hAnsi="Times New Roman" w:cs="Times New Roman"/>
              </w:rPr>
              <w:lastRenderedPageBreak/>
              <w:t>допустив предоставление документов, изначально сформированных на бумажном носителе, в виде электронных документов — их копий.</w:t>
            </w:r>
          </w:p>
        </w:tc>
        <w:tc>
          <w:tcPr>
            <w:tcW w:w="4785" w:type="dxa"/>
          </w:tcPr>
          <w:p w14:paraId="3BECB66C" w14:textId="1A5BA204" w:rsidR="00750574" w:rsidRPr="008D2D63" w:rsidRDefault="0000294B" w:rsidP="0026100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</w:rPr>
            </w:pPr>
            <w:r w:rsidRPr="008D2D63">
              <w:rPr>
                <w:rFonts w:ascii="Times New Roman" w:hAnsi="Times New Roman" w:cs="Times New Roman"/>
              </w:rPr>
              <w:lastRenderedPageBreak/>
              <w:t>Учтено</w:t>
            </w:r>
          </w:p>
        </w:tc>
      </w:tr>
      <w:tr w:rsidR="00B4045B" w:rsidRPr="008D2D63" w14:paraId="3441623A" w14:textId="77777777" w:rsidTr="00B27FBC">
        <w:tc>
          <w:tcPr>
            <w:tcW w:w="756" w:type="dxa"/>
          </w:tcPr>
          <w:p w14:paraId="3DB07E91" w14:textId="77777777" w:rsidR="00B4045B" w:rsidRPr="008D2D63" w:rsidRDefault="002E6E1F" w:rsidP="0026100A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8D2D63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030" w:type="dxa"/>
          </w:tcPr>
          <w:p w14:paraId="36F44D41" w14:textId="7361D49F" w:rsidR="000F3484" w:rsidRPr="008D2D63" w:rsidRDefault="000F3484" w:rsidP="000F3484">
            <w:pPr>
              <w:pStyle w:val="Default"/>
              <w:spacing w:line="288" w:lineRule="auto"/>
              <w:jc w:val="both"/>
              <w:rPr>
                <w:sz w:val="22"/>
                <w:szCs w:val="22"/>
              </w:rPr>
            </w:pPr>
            <w:r w:rsidRPr="008D2D63">
              <w:rPr>
                <w:sz w:val="22"/>
                <w:szCs w:val="22"/>
              </w:rPr>
              <w:t xml:space="preserve">Пункт </w:t>
            </w:r>
            <w:r w:rsidR="00ED7343" w:rsidRPr="008D2D63">
              <w:rPr>
                <w:sz w:val="22"/>
                <w:szCs w:val="22"/>
              </w:rPr>
              <w:t>4</w:t>
            </w:r>
            <w:r w:rsidR="00B4045B" w:rsidRPr="008D2D63">
              <w:rPr>
                <w:sz w:val="22"/>
                <w:szCs w:val="22"/>
              </w:rPr>
              <w:t>.</w:t>
            </w:r>
            <w:r w:rsidR="00ED7343" w:rsidRPr="008D2D63">
              <w:rPr>
                <w:sz w:val="22"/>
                <w:szCs w:val="22"/>
              </w:rPr>
              <w:t>4</w:t>
            </w:r>
            <w:r w:rsidR="00B4045B" w:rsidRPr="008D2D63">
              <w:rPr>
                <w:sz w:val="22"/>
                <w:szCs w:val="22"/>
              </w:rPr>
              <w:t xml:space="preserve"> </w:t>
            </w:r>
            <w:r w:rsidR="00ED7343" w:rsidRPr="008D2D63">
              <w:rPr>
                <w:sz w:val="22"/>
                <w:szCs w:val="22"/>
              </w:rPr>
              <w:t xml:space="preserve">(абзац 3) </w:t>
            </w:r>
            <w:r w:rsidRPr="008D2D63">
              <w:rPr>
                <w:sz w:val="22"/>
                <w:szCs w:val="22"/>
              </w:rPr>
              <w:t xml:space="preserve">проекта </w:t>
            </w:r>
            <w:r w:rsidR="00881C0F" w:rsidRPr="008D2D63">
              <w:rPr>
                <w:sz w:val="22"/>
                <w:szCs w:val="22"/>
              </w:rPr>
              <w:t>Инструкции</w:t>
            </w:r>
          </w:p>
          <w:p w14:paraId="21DB560D" w14:textId="77777777" w:rsidR="00B4045B" w:rsidRPr="008D2D63" w:rsidRDefault="00B4045B" w:rsidP="000F3484">
            <w:pPr>
              <w:pStyle w:val="Default"/>
              <w:spacing w:line="288" w:lineRule="auto"/>
              <w:jc w:val="both"/>
            </w:pPr>
          </w:p>
        </w:tc>
        <w:tc>
          <w:tcPr>
            <w:tcW w:w="4785" w:type="dxa"/>
          </w:tcPr>
          <w:p w14:paraId="53953651" w14:textId="3963463C" w:rsidR="00B4045B" w:rsidRPr="008D2D63" w:rsidRDefault="0031798F" w:rsidP="0026100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</w:rPr>
            </w:pPr>
            <w:r w:rsidRPr="008D2D63">
              <w:rPr>
                <w:rFonts w:ascii="Times New Roman" w:hAnsi="Times New Roman" w:cs="Times New Roman"/>
              </w:rPr>
              <w:t>В проекте Инструкции не указано, какое количество экземпляров Правил доверительного управления или изменений и дополнений в Правила фонда следует предоставлять в Банк России.</w:t>
            </w:r>
          </w:p>
        </w:tc>
        <w:tc>
          <w:tcPr>
            <w:tcW w:w="4785" w:type="dxa"/>
          </w:tcPr>
          <w:p w14:paraId="3E5093C3" w14:textId="4613EE92" w:rsidR="00B4045B" w:rsidRPr="008D2D63" w:rsidRDefault="00E67AF0" w:rsidP="0026100A">
            <w:pPr>
              <w:pStyle w:val="Default"/>
              <w:spacing w:line="288" w:lineRule="auto"/>
              <w:jc w:val="both"/>
              <w:rPr>
                <w:color w:val="auto"/>
                <w:sz w:val="22"/>
                <w:szCs w:val="22"/>
              </w:rPr>
            </w:pPr>
            <w:r w:rsidRPr="008D2D63">
              <w:rPr>
                <w:color w:val="auto"/>
                <w:sz w:val="22"/>
                <w:szCs w:val="22"/>
              </w:rPr>
              <w:t xml:space="preserve"> </w:t>
            </w:r>
            <w:r w:rsidR="0000294B" w:rsidRPr="008D2D63">
              <w:rPr>
                <w:color w:val="auto"/>
                <w:sz w:val="22"/>
                <w:szCs w:val="22"/>
              </w:rPr>
              <w:t>Учтено</w:t>
            </w:r>
          </w:p>
        </w:tc>
      </w:tr>
      <w:tr w:rsidR="00B4045B" w:rsidRPr="008D2D63" w14:paraId="36531018" w14:textId="77777777" w:rsidTr="00B27FBC">
        <w:tc>
          <w:tcPr>
            <w:tcW w:w="756" w:type="dxa"/>
          </w:tcPr>
          <w:p w14:paraId="4B62225D" w14:textId="77777777" w:rsidR="00B4045B" w:rsidRPr="008D2D63" w:rsidRDefault="002E6E1F" w:rsidP="0026100A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8D2D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0" w:type="dxa"/>
          </w:tcPr>
          <w:p w14:paraId="5C2219A2" w14:textId="72D6204F" w:rsidR="00B4045B" w:rsidRPr="008D2D63" w:rsidRDefault="00351FA9" w:rsidP="00492F9D">
            <w:pPr>
              <w:pStyle w:val="Default"/>
              <w:spacing w:line="288" w:lineRule="auto"/>
              <w:jc w:val="both"/>
            </w:pPr>
            <w:r w:rsidRPr="008D2D63">
              <w:rPr>
                <w:sz w:val="22"/>
                <w:szCs w:val="22"/>
              </w:rPr>
              <w:t xml:space="preserve">Пункт </w:t>
            </w:r>
            <w:r w:rsidR="00BB5465" w:rsidRPr="008D2D63">
              <w:rPr>
                <w:sz w:val="22"/>
                <w:szCs w:val="22"/>
              </w:rPr>
              <w:t xml:space="preserve">6.2 Приложения 3 </w:t>
            </w:r>
            <w:r w:rsidR="00EB2066" w:rsidRPr="008D2D63">
              <w:rPr>
                <w:sz w:val="22"/>
                <w:szCs w:val="22"/>
              </w:rPr>
              <w:t xml:space="preserve">к </w:t>
            </w:r>
            <w:r w:rsidR="00BB5465" w:rsidRPr="008D2D63">
              <w:rPr>
                <w:sz w:val="22"/>
                <w:szCs w:val="22"/>
              </w:rPr>
              <w:t>проект</w:t>
            </w:r>
            <w:r w:rsidR="00EB2066" w:rsidRPr="008D2D63">
              <w:rPr>
                <w:sz w:val="22"/>
                <w:szCs w:val="22"/>
              </w:rPr>
              <w:t>у</w:t>
            </w:r>
            <w:r w:rsidR="00BB5465" w:rsidRPr="008D2D63">
              <w:rPr>
                <w:sz w:val="22"/>
                <w:szCs w:val="22"/>
              </w:rPr>
              <w:t xml:space="preserve"> Инструкции «Отчет о количестве дополнительно выданных инвестиционных паев закрытого паевого инвестиционного фонда»</w:t>
            </w:r>
          </w:p>
        </w:tc>
        <w:tc>
          <w:tcPr>
            <w:tcW w:w="4785" w:type="dxa"/>
          </w:tcPr>
          <w:p w14:paraId="67FD1053" w14:textId="77777777" w:rsidR="00FB32B1" w:rsidRPr="00401E0B" w:rsidRDefault="00FB32B1" w:rsidP="00B341AC">
            <w:pPr>
              <w:pStyle w:val="Default"/>
              <w:spacing w:line="288" w:lineRule="auto"/>
              <w:jc w:val="both"/>
              <w:rPr>
                <w:bCs/>
                <w:sz w:val="22"/>
                <w:szCs w:val="22"/>
              </w:rPr>
            </w:pPr>
            <w:r w:rsidRPr="00401E0B">
              <w:rPr>
                <w:bCs/>
                <w:sz w:val="22"/>
                <w:szCs w:val="22"/>
              </w:rPr>
              <w:t>Предложение:</w:t>
            </w:r>
          </w:p>
          <w:p w14:paraId="7DA38BC2" w14:textId="4060D048" w:rsidR="00FB32B1" w:rsidRPr="008D2D63" w:rsidRDefault="00FB32B1" w:rsidP="00B341AC">
            <w:pPr>
              <w:pStyle w:val="Default"/>
              <w:spacing w:line="288" w:lineRule="auto"/>
              <w:jc w:val="both"/>
              <w:rPr>
                <w:sz w:val="22"/>
                <w:szCs w:val="22"/>
              </w:rPr>
            </w:pPr>
            <w:r w:rsidRPr="008D2D63">
              <w:rPr>
                <w:sz w:val="22"/>
                <w:szCs w:val="22"/>
              </w:rPr>
              <w:t>Изложить текст пункт</w:t>
            </w:r>
            <w:r w:rsidR="004168F0" w:rsidRPr="008D2D63">
              <w:rPr>
                <w:sz w:val="22"/>
                <w:szCs w:val="22"/>
              </w:rPr>
              <w:t>а</w:t>
            </w:r>
            <w:r w:rsidRPr="008D2D63">
              <w:rPr>
                <w:sz w:val="22"/>
                <w:szCs w:val="22"/>
              </w:rPr>
              <w:t xml:space="preserve"> в следующей редакции:</w:t>
            </w:r>
          </w:p>
          <w:p w14:paraId="233E4188" w14:textId="3A40757D" w:rsidR="00B4045B" w:rsidRPr="008D2D63" w:rsidRDefault="00FB32B1" w:rsidP="00B341AC">
            <w:pPr>
              <w:pStyle w:val="Default"/>
              <w:spacing w:line="288" w:lineRule="auto"/>
              <w:jc w:val="both"/>
              <w:rPr>
                <w:sz w:val="22"/>
                <w:szCs w:val="22"/>
              </w:rPr>
            </w:pPr>
            <w:r w:rsidRPr="008D2D63">
              <w:rPr>
                <w:sz w:val="22"/>
                <w:szCs w:val="22"/>
              </w:rPr>
              <w:t>«Максимальное количество инвестиционных паев, указанное в решении управляющей компании Фонда о выдаче дополнительных инвестиционных паев, которое может быть выдано в рамках этой дополнительной выдачи инвестиционных паев».</w:t>
            </w:r>
            <w:r w:rsidR="00B4045B" w:rsidRPr="008D2D63">
              <w:rPr>
                <w:sz w:val="22"/>
                <w:szCs w:val="22"/>
              </w:rPr>
              <w:t xml:space="preserve"> </w:t>
            </w:r>
          </w:p>
          <w:p w14:paraId="2664C48B" w14:textId="77777777" w:rsidR="00B4045B" w:rsidRPr="008D2D63" w:rsidRDefault="00B4045B" w:rsidP="0026100A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</w:tcPr>
          <w:p w14:paraId="02D4BC93" w14:textId="517616C0" w:rsidR="00B4045B" w:rsidRPr="008D2D63" w:rsidRDefault="00401E0B" w:rsidP="0018310C">
            <w:pPr>
              <w:spacing w:line="28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Учтено в редакции предлож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ений от 09.10.2019</w:t>
            </w:r>
          </w:p>
        </w:tc>
      </w:tr>
      <w:tr w:rsidR="00B4045B" w:rsidRPr="0026100A" w14:paraId="600C7CD8" w14:textId="77777777" w:rsidTr="00B27FBC">
        <w:tc>
          <w:tcPr>
            <w:tcW w:w="756" w:type="dxa"/>
          </w:tcPr>
          <w:p w14:paraId="2B9D4782" w14:textId="77777777" w:rsidR="00B4045B" w:rsidRPr="008D2D63" w:rsidRDefault="002E6E1F" w:rsidP="0026100A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8D2D63">
              <w:rPr>
                <w:rFonts w:ascii="Times New Roman" w:hAnsi="Times New Roman" w:cs="Times New Roman"/>
              </w:rPr>
              <w:t>4</w:t>
            </w:r>
            <w:r w:rsidR="00B4045B" w:rsidRPr="008D2D6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30" w:type="dxa"/>
          </w:tcPr>
          <w:p w14:paraId="2CDAE30C" w14:textId="50D0AB8F" w:rsidR="00B4045B" w:rsidRPr="008D2D63" w:rsidRDefault="00492F9D" w:rsidP="00492F9D">
            <w:pPr>
              <w:pStyle w:val="Default"/>
              <w:spacing w:line="288" w:lineRule="auto"/>
              <w:jc w:val="both"/>
            </w:pPr>
            <w:r w:rsidRPr="008D2D63">
              <w:rPr>
                <w:sz w:val="22"/>
                <w:szCs w:val="22"/>
              </w:rPr>
              <w:t xml:space="preserve">Пункт </w:t>
            </w:r>
            <w:r w:rsidR="001E07BA" w:rsidRPr="008D2D63">
              <w:rPr>
                <w:sz w:val="22"/>
                <w:szCs w:val="22"/>
              </w:rPr>
              <w:t>8 Приложения 3 к проекту Инструкции «Отчет о количестве дополнительно выданных инвестиционных паев закрытого паевого инвестиционного фонда»</w:t>
            </w:r>
          </w:p>
        </w:tc>
        <w:tc>
          <w:tcPr>
            <w:tcW w:w="4785" w:type="dxa"/>
          </w:tcPr>
          <w:p w14:paraId="4C90E668" w14:textId="16233CBE" w:rsidR="00B4045B" w:rsidRPr="008D2D63" w:rsidRDefault="00584F68" w:rsidP="00584F68">
            <w:pPr>
              <w:spacing w:line="288" w:lineRule="auto"/>
              <w:jc w:val="both"/>
              <w:rPr>
                <w:rFonts w:ascii="Times New Roman" w:hAnsi="Times New Roman" w:cs="Times New Roman"/>
              </w:rPr>
            </w:pPr>
            <w:r w:rsidRPr="008D2D63">
              <w:rPr>
                <w:rFonts w:ascii="Times New Roman" w:hAnsi="Times New Roman" w:cs="Times New Roman"/>
              </w:rPr>
              <w:t>Необходимо уточнить, каким образом следует указывать сроки в случае наличия разных сроков оплаты для «преимущественников» и для «НЕпреимущественников». Следует ли разделять сроки (как в сообщениях УК, раскрываемых или предоставляемых владельцам инвестиционных паев) или же указывать общий срок.</w:t>
            </w:r>
          </w:p>
        </w:tc>
        <w:tc>
          <w:tcPr>
            <w:tcW w:w="4785" w:type="dxa"/>
          </w:tcPr>
          <w:p w14:paraId="6DE407CF" w14:textId="3C522395" w:rsidR="0000294B" w:rsidRPr="00E81EEF" w:rsidRDefault="00E81EEF" w:rsidP="00E81EEF">
            <w:pPr>
              <w:spacing w:line="288" w:lineRule="auto"/>
              <w:jc w:val="both"/>
              <w:rPr>
                <w:rFonts w:ascii="Times New Roman" w:hAnsi="Times New Roman" w:cs="Times New Roman"/>
              </w:rPr>
            </w:pPr>
            <w:r w:rsidRPr="008D2D63">
              <w:rPr>
                <w:rFonts w:ascii="Times New Roman" w:hAnsi="Times New Roman" w:cs="Times New Roman"/>
              </w:rPr>
              <w:t>Учтено</w:t>
            </w:r>
          </w:p>
        </w:tc>
      </w:tr>
    </w:tbl>
    <w:p w14:paraId="792F2E21" w14:textId="77777777" w:rsidR="002342C7" w:rsidRDefault="002342C7" w:rsidP="00624122"/>
    <w:sectPr w:rsidR="002342C7" w:rsidSect="00163C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578903" w14:textId="77777777" w:rsidR="005A6239" w:rsidRDefault="005A6239" w:rsidP="00950131">
      <w:pPr>
        <w:spacing w:after="0" w:line="240" w:lineRule="auto"/>
      </w:pPr>
      <w:r>
        <w:separator/>
      </w:r>
    </w:p>
  </w:endnote>
  <w:endnote w:type="continuationSeparator" w:id="0">
    <w:p w14:paraId="30F40545" w14:textId="77777777" w:rsidR="005A6239" w:rsidRDefault="005A6239" w:rsidP="00950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B2ED9" w14:textId="77777777" w:rsidR="00950131" w:rsidRDefault="0095013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6672259"/>
      <w:docPartObj>
        <w:docPartGallery w:val="Page Numbers (Bottom of Page)"/>
        <w:docPartUnique/>
      </w:docPartObj>
    </w:sdtPr>
    <w:sdtEndPr/>
    <w:sdtContent>
      <w:p w14:paraId="5E6DBE5D" w14:textId="153BC9E0" w:rsidR="00950131" w:rsidRDefault="00950131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1E0B">
          <w:rPr>
            <w:noProof/>
          </w:rPr>
          <w:t>2</w:t>
        </w:r>
        <w:r>
          <w:fldChar w:fldCharType="end"/>
        </w:r>
      </w:p>
    </w:sdtContent>
  </w:sdt>
  <w:p w14:paraId="3C0EE892" w14:textId="77777777" w:rsidR="00950131" w:rsidRDefault="00950131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B95139" w14:textId="77777777" w:rsidR="00950131" w:rsidRDefault="0095013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438545" w14:textId="77777777" w:rsidR="005A6239" w:rsidRDefault="005A6239" w:rsidP="00950131">
      <w:pPr>
        <w:spacing w:after="0" w:line="240" w:lineRule="auto"/>
      </w:pPr>
      <w:r>
        <w:separator/>
      </w:r>
    </w:p>
  </w:footnote>
  <w:footnote w:type="continuationSeparator" w:id="0">
    <w:p w14:paraId="6C06417F" w14:textId="77777777" w:rsidR="005A6239" w:rsidRDefault="005A6239" w:rsidP="00950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C00E4" w14:textId="77777777" w:rsidR="00950131" w:rsidRDefault="0095013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2FB4F1" w14:textId="77777777" w:rsidR="00950131" w:rsidRPr="00853AE8" w:rsidRDefault="00950131" w:rsidP="00853AE8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1EEF7E" w14:textId="77777777" w:rsidR="00950131" w:rsidRDefault="0095013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27355A"/>
    <w:multiLevelType w:val="hybridMultilevel"/>
    <w:tmpl w:val="0B285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CAB"/>
    <w:rsid w:val="0000294B"/>
    <w:rsid w:val="000626CA"/>
    <w:rsid w:val="000F3484"/>
    <w:rsid w:val="000F36D0"/>
    <w:rsid w:val="00163CAB"/>
    <w:rsid w:val="0018310C"/>
    <w:rsid w:val="001E07BA"/>
    <w:rsid w:val="001F5A2F"/>
    <w:rsid w:val="0020403B"/>
    <w:rsid w:val="0021249C"/>
    <w:rsid w:val="002342C7"/>
    <w:rsid w:val="0026100A"/>
    <w:rsid w:val="0027507D"/>
    <w:rsid w:val="002865FC"/>
    <w:rsid w:val="00290E41"/>
    <w:rsid w:val="002A003E"/>
    <w:rsid w:val="002A1A86"/>
    <w:rsid w:val="002B42BC"/>
    <w:rsid w:val="002E6E1F"/>
    <w:rsid w:val="0031798F"/>
    <w:rsid w:val="0032214B"/>
    <w:rsid w:val="00351FA9"/>
    <w:rsid w:val="00362070"/>
    <w:rsid w:val="0037457C"/>
    <w:rsid w:val="00384931"/>
    <w:rsid w:val="003B7B24"/>
    <w:rsid w:val="003C4D57"/>
    <w:rsid w:val="003E565E"/>
    <w:rsid w:val="00401E0B"/>
    <w:rsid w:val="00411EDA"/>
    <w:rsid w:val="004168F0"/>
    <w:rsid w:val="00441F81"/>
    <w:rsid w:val="00492F9D"/>
    <w:rsid w:val="004C1405"/>
    <w:rsid w:val="004D43DA"/>
    <w:rsid w:val="00566593"/>
    <w:rsid w:val="00566C60"/>
    <w:rsid w:val="00584F68"/>
    <w:rsid w:val="005866A1"/>
    <w:rsid w:val="005A6239"/>
    <w:rsid w:val="005F1171"/>
    <w:rsid w:val="005F6F5C"/>
    <w:rsid w:val="00624122"/>
    <w:rsid w:val="00630F9F"/>
    <w:rsid w:val="00654601"/>
    <w:rsid w:val="00682CF6"/>
    <w:rsid w:val="007160EC"/>
    <w:rsid w:val="00735499"/>
    <w:rsid w:val="00750574"/>
    <w:rsid w:val="00756018"/>
    <w:rsid w:val="0076056F"/>
    <w:rsid w:val="00772946"/>
    <w:rsid w:val="00784630"/>
    <w:rsid w:val="00784D0A"/>
    <w:rsid w:val="007C428C"/>
    <w:rsid w:val="007F0217"/>
    <w:rsid w:val="008045A7"/>
    <w:rsid w:val="00840EEE"/>
    <w:rsid w:val="0084785D"/>
    <w:rsid w:val="00853AE8"/>
    <w:rsid w:val="00881C0F"/>
    <w:rsid w:val="00890270"/>
    <w:rsid w:val="008D2D63"/>
    <w:rsid w:val="00923937"/>
    <w:rsid w:val="00950131"/>
    <w:rsid w:val="00957725"/>
    <w:rsid w:val="0098110F"/>
    <w:rsid w:val="00A16E9B"/>
    <w:rsid w:val="00A3544D"/>
    <w:rsid w:val="00A74C87"/>
    <w:rsid w:val="00AB5D1A"/>
    <w:rsid w:val="00AE7924"/>
    <w:rsid w:val="00B27FBC"/>
    <w:rsid w:val="00B341AC"/>
    <w:rsid w:val="00B35817"/>
    <w:rsid w:val="00B4045B"/>
    <w:rsid w:val="00B45954"/>
    <w:rsid w:val="00B8407C"/>
    <w:rsid w:val="00B90CF6"/>
    <w:rsid w:val="00BB5465"/>
    <w:rsid w:val="00BC77B7"/>
    <w:rsid w:val="00C13ED4"/>
    <w:rsid w:val="00C61515"/>
    <w:rsid w:val="00C972BD"/>
    <w:rsid w:val="00CA5CA9"/>
    <w:rsid w:val="00CC1664"/>
    <w:rsid w:val="00CE2099"/>
    <w:rsid w:val="00D03EFF"/>
    <w:rsid w:val="00D057EE"/>
    <w:rsid w:val="00D63869"/>
    <w:rsid w:val="00E0463C"/>
    <w:rsid w:val="00E23FF2"/>
    <w:rsid w:val="00E303DC"/>
    <w:rsid w:val="00E6060B"/>
    <w:rsid w:val="00E60792"/>
    <w:rsid w:val="00E627CA"/>
    <w:rsid w:val="00E67AF0"/>
    <w:rsid w:val="00E81EEF"/>
    <w:rsid w:val="00E90885"/>
    <w:rsid w:val="00E966D3"/>
    <w:rsid w:val="00EB2066"/>
    <w:rsid w:val="00EB28F6"/>
    <w:rsid w:val="00ED7343"/>
    <w:rsid w:val="00EE79EB"/>
    <w:rsid w:val="00F144E8"/>
    <w:rsid w:val="00F23D36"/>
    <w:rsid w:val="00F24FE5"/>
    <w:rsid w:val="00F35BA7"/>
    <w:rsid w:val="00F8323A"/>
    <w:rsid w:val="00FA2187"/>
    <w:rsid w:val="00FB32B1"/>
    <w:rsid w:val="00FC4491"/>
    <w:rsid w:val="00FD74AC"/>
    <w:rsid w:val="00FF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394D9"/>
  <w15:docId w15:val="{814C8DCE-1F93-4AF4-ACEE-20BB5743D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3C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6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163CA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63CA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63CA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63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3CA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501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50131"/>
  </w:style>
  <w:style w:type="paragraph" w:styleId="ab">
    <w:name w:val="footer"/>
    <w:basedOn w:val="a"/>
    <w:link w:val="ac"/>
    <w:uiPriority w:val="99"/>
    <w:unhideWhenUsed/>
    <w:rsid w:val="009501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50131"/>
  </w:style>
  <w:style w:type="paragraph" w:styleId="ad">
    <w:name w:val="List Paragraph"/>
    <w:basedOn w:val="a"/>
    <w:uiPriority w:val="34"/>
    <w:qFormat/>
    <w:rsid w:val="0000294B"/>
    <w:pPr>
      <w:ind w:left="720"/>
      <w:contextualSpacing/>
    </w:pPr>
  </w:style>
  <w:style w:type="paragraph" w:styleId="ae">
    <w:name w:val="No Spacing"/>
    <w:uiPriority w:val="1"/>
    <w:qFormat/>
    <w:rsid w:val="008D2D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D52E9-322D-4B1F-AD80-9803C99E0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Орловская Татьяна Евгеньевна</dc:creator>
  <cp:lastModifiedBy>Гавриш Денис Олегович</cp:lastModifiedBy>
  <cp:revision>84</cp:revision>
  <dcterms:created xsi:type="dcterms:W3CDTF">2019-08-01T07:31:00Z</dcterms:created>
  <dcterms:modified xsi:type="dcterms:W3CDTF">2019-10-22T08:44:00Z</dcterms:modified>
</cp:coreProperties>
</file>